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C6" w:rsidRDefault="00941BC6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52"/>
        <w:gridCol w:w="11"/>
        <w:gridCol w:w="1780"/>
        <w:gridCol w:w="2694"/>
        <w:gridCol w:w="4536"/>
        <w:gridCol w:w="5441"/>
      </w:tblGrid>
      <w:tr w:rsidR="00941BC6" w:rsidTr="00941BC6">
        <w:tc>
          <w:tcPr>
            <w:tcW w:w="15614" w:type="dxa"/>
            <w:gridSpan w:val="6"/>
            <w:tcBorders>
              <w:top w:val="nil"/>
              <w:left w:val="nil"/>
              <w:right w:val="nil"/>
            </w:tcBorders>
          </w:tcPr>
          <w:p w:rsidR="00941BC6" w:rsidRDefault="00941BC6" w:rsidP="0098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BC6" w:rsidRDefault="00941BC6" w:rsidP="0098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BC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ПРЕДМЕТНЫМ ОКРУЖЕНИЕМ И СОЦИАЛЬНЫМ МИРОМ</w:t>
            </w:r>
          </w:p>
          <w:p w:rsidR="00941BC6" w:rsidRDefault="00941BC6" w:rsidP="0098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 ГРУППА</w:t>
            </w:r>
          </w:p>
          <w:p w:rsidR="00941BC6" w:rsidRPr="00941BC6" w:rsidRDefault="00941BC6" w:rsidP="0098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пособие: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79B5"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Pr="009879B5">
              <w:rPr>
                <w:rFonts w:ascii="Times New Roman" w:eastAsia="Calibri" w:hAnsi="Times New Roman" w:cs="Times New Roman"/>
                <w:sz w:val="24"/>
              </w:rPr>
              <w:t>Ознакомление с предметным и социальным окружением. Подготовительная к школе группа.- М.: Мозаика – Синтез, 2016 г.</w:t>
            </w:r>
          </w:p>
          <w:p w:rsidR="00941BC6" w:rsidRPr="009879B5" w:rsidRDefault="00941BC6" w:rsidP="0098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BC6" w:rsidTr="00941BC6">
        <w:tc>
          <w:tcPr>
            <w:tcW w:w="1163" w:type="dxa"/>
            <w:gridSpan w:val="2"/>
          </w:tcPr>
          <w:p w:rsidR="00941BC6" w:rsidRPr="009879B5" w:rsidRDefault="00941BC6" w:rsidP="0098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B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80" w:type="dxa"/>
          </w:tcPr>
          <w:p w:rsidR="00941BC6" w:rsidRPr="009879B5" w:rsidRDefault="00941BC6" w:rsidP="0098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B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4" w:type="dxa"/>
          </w:tcPr>
          <w:p w:rsidR="00941BC6" w:rsidRPr="009879B5" w:rsidRDefault="00941BC6" w:rsidP="0098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B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536" w:type="dxa"/>
          </w:tcPr>
          <w:p w:rsidR="00941BC6" w:rsidRPr="009879B5" w:rsidRDefault="00941BC6" w:rsidP="0098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B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</w:tc>
        <w:tc>
          <w:tcPr>
            <w:tcW w:w="5441" w:type="dxa"/>
          </w:tcPr>
          <w:p w:rsidR="00941BC6" w:rsidRPr="009879B5" w:rsidRDefault="00941BC6" w:rsidP="00987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B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</w:tr>
      <w:tr w:rsidR="00941BC6" w:rsidTr="00941BC6">
        <w:tc>
          <w:tcPr>
            <w:tcW w:w="1163" w:type="dxa"/>
            <w:gridSpan w:val="2"/>
          </w:tcPr>
          <w:p w:rsidR="00941BC6" w:rsidRPr="004B7AF6" w:rsidRDefault="00941BC6" w:rsidP="00326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AF6"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  <w:p w:rsidR="00941BC6" w:rsidRPr="004B7AF6" w:rsidRDefault="00941BC6" w:rsidP="00FC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941BC6" w:rsidRDefault="00941BC6" w:rsidP="0098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прошлое светофора» </w:t>
            </w:r>
          </w:p>
          <w:p w:rsidR="00941BC6" w:rsidRDefault="00941BC6" w:rsidP="0098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с.54  №17</w:t>
            </w:r>
          </w:p>
          <w:p w:rsidR="00941BC6" w:rsidRPr="004B7AF6" w:rsidRDefault="00941BC6" w:rsidP="0098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1BC6" w:rsidRPr="004B7AF6" w:rsidRDefault="00941BC6" w:rsidP="0098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светофора, с процессом преобразования этого устройства человеком. Развивать ретроспективный взгляд на предметы рукотворного мира; активизировать познавательную деятельность</w:t>
            </w:r>
          </w:p>
        </w:tc>
        <w:tc>
          <w:tcPr>
            <w:tcW w:w="4536" w:type="dxa"/>
          </w:tcPr>
          <w:p w:rsidR="00941BC6" w:rsidRDefault="00941BC6" w:rsidP="0098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картинки: </w:t>
            </w:r>
            <w:r w:rsidRPr="00941BC6">
              <w:rPr>
                <w:rFonts w:ascii="Times New Roman" w:hAnsi="Times New Roman" w:cs="Times New Roman"/>
                <w:sz w:val="24"/>
                <w:szCs w:val="24"/>
              </w:rPr>
              <w:t>светофор, семафор, регулировщик, шлагбаум; карта «Город оживших предметов»</w:t>
            </w:r>
          </w:p>
          <w:p w:rsidR="00941BC6" w:rsidRDefault="00941BC6" w:rsidP="0098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BC6" w:rsidRDefault="00941BC6" w:rsidP="009879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1BCF14E7" wp14:editId="7261A37A">
                  <wp:extent cx="1854244" cy="1390650"/>
                  <wp:effectExtent l="114300" t="114300" r="107950" b="15240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ootbridge-377525_960_72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008" cy="140322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941BC6" w:rsidRDefault="00941BC6" w:rsidP="009879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41BC6" w:rsidRDefault="00941BC6" w:rsidP="009879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201B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26C97D0D" wp14:editId="1ACF2D9F">
                  <wp:extent cx="1137066" cy="1514475"/>
                  <wp:effectExtent l="114300" t="114300" r="101600" b="142875"/>
                  <wp:docPr id="4" name="Рисунок 4" descr="C:\Users\Оленька\Desktop\ЗАНЯТИЯ под.гр\картинки\семеф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Оленька\Desktop\ЗАНЯТИЯ под.гр\картинки\семеф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957" cy="151965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941BC6" w:rsidRDefault="00941BC6" w:rsidP="009879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41BC6" w:rsidRDefault="00941BC6" w:rsidP="007478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915F4B2" wp14:editId="7A591286">
                  <wp:extent cx="1973580" cy="1057275"/>
                  <wp:effectExtent l="114300" t="114300" r="121920" b="1428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gulirovshi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640" cy="105784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941BC6" w:rsidRDefault="00941BC6" w:rsidP="009879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462891EB" wp14:editId="1D72CC26">
                  <wp:extent cx="1982181" cy="1114425"/>
                  <wp:effectExtent l="133350" t="114300" r="132715" b="1619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шл.jf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817" cy="112377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E7E6E6">
                                <a:lumMod val="75000"/>
                              </a:srgbClr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941BC6" w:rsidRDefault="00941BC6" w:rsidP="009879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41BC6" w:rsidRDefault="00941BC6" w:rsidP="009879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41BC6" w:rsidRPr="003955DA" w:rsidRDefault="00941BC6" w:rsidP="009879B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D37C5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580E973C" wp14:editId="42CCB2F0">
                  <wp:extent cx="2533650" cy="2254807"/>
                  <wp:effectExtent l="133350" t="114300" r="152400" b="165100"/>
                  <wp:docPr id="1" name="Рисунок 1" descr="C:\Users\Оленька\Desktop\ЗАНЯТИЯ под.гр\картинки\к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енька\Desktop\ЗАНЯТИЯ под.гр\картинки\к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285" cy="225893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1" w:type="dxa"/>
          </w:tcPr>
          <w:p w:rsidR="00941BC6" w:rsidRDefault="00941BC6" w:rsidP="003264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гости к ребятам приходит </w:t>
            </w:r>
            <w:proofErr w:type="spellStart"/>
            <w:r w:rsidRPr="00A53425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A5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1BC6" w:rsidRDefault="00941BC6" w:rsidP="003264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25">
              <w:rPr>
                <w:rFonts w:ascii="Times New Roman" w:hAnsi="Times New Roman" w:cs="Times New Roman"/>
                <w:sz w:val="24"/>
                <w:szCs w:val="24"/>
              </w:rPr>
              <w:t xml:space="preserve"> Он сообщает: «Здравствуйте, ребята. Я и мои друзья хотим пригласить вас в гости. В нашем городе очень красиво. Вокруг много интересных предметов. У нас даже улицы называются необычно: «Улица ожившей посуды», «Мебельная аллея», «Бульвар транспорта», «Площадь нагревательных приборов», а сам город называется – Город оживших предметов. В нашем городе каждый предмет знает свою историю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может интересно рассказать ее».</w:t>
            </w:r>
          </w:p>
          <w:p w:rsidR="00941BC6" w:rsidRDefault="00941BC6" w:rsidP="003264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25">
              <w:rPr>
                <w:rFonts w:ascii="Times New Roman" w:hAnsi="Times New Roman" w:cs="Times New Roman"/>
                <w:sz w:val="24"/>
                <w:szCs w:val="24"/>
              </w:rPr>
              <w:t>Проводится игра «Ищу своих друзей».</w:t>
            </w:r>
            <w:r w:rsidRPr="00A53425">
              <w:rPr>
                <w:rFonts w:ascii="Times New Roman" w:hAnsi="Times New Roman" w:cs="Times New Roman"/>
                <w:sz w:val="24"/>
                <w:szCs w:val="24"/>
              </w:rPr>
              <w:br/>
              <w:t>Детям предлагается набор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карточек с </w:t>
            </w:r>
            <w:r w:rsidRPr="00A53425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изображением предметов рукотворного мира. Задание: найти для каждого предмета «друзей», объединяющихся между собой по назначению или функции. Например: «Я – утюг, мои друзья – предметы, которые имеют со мной одинаковую функцию – нагревание». Игроки среди предметных карточек находят «друзей» утюга: камин, электрический чайник, плиту и др. Игра продолжается до тех пор, пока не будут собраны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все предметные карточки.</w:t>
            </w:r>
          </w:p>
          <w:p w:rsidR="00941BC6" w:rsidRDefault="00941BC6" w:rsidP="003264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25">
              <w:rPr>
                <w:rFonts w:ascii="Times New Roman" w:hAnsi="Times New Roman" w:cs="Times New Roman"/>
                <w:sz w:val="24"/>
                <w:szCs w:val="24"/>
              </w:rPr>
              <w:t>Воспитатель. Ребята, предложите названия новых улиц, которых пока нет в Городе оживших предметов. (Улица книг, Бульвар компьютеров,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 фотоаппаратов и т. д.)</w:t>
            </w:r>
          </w:p>
          <w:p w:rsidR="00941BC6" w:rsidRDefault="00941BC6" w:rsidP="003264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425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A53425">
              <w:rPr>
                <w:rFonts w:ascii="Times New Roman" w:hAnsi="Times New Roman" w:cs="Times New Roman"/>
                <w:sz w:val="24"/>
                <w:szCs w:val="24"/>
              </w:rPr>
              <w:t xml:space="preserve">. В нашем городе есть улицы, дома, дороги. Жители города соблюдают правила уличного </w:t>
            </w:r>
            <w:r w:rsidRPr="00A5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движения. Вы знаете правила уличного движения?</w:t>
            </w:r>
            <w:r w:rsidRPr="00A53425">
              <w:rPr>
                <w:rFonts w:ascii="Times New Roman" w:hAnsi="Times New Roman" w:cs="Times New Roman"/>
                <w:sz w:val="24"/>
                <w:szCs w:val="24"/>
              </w:rPr>
              <w:br/>
              <w:t>Дети. Переходить улицу только по пешеходным переходам, ориентируясь на световые сигналы светофора.</w:t>
            </w:r>
            <w:r w:rsidRPr="00A534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53425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A53425">
              <w:rPr>
                <w:rFonts w:ascii="Times New Roman" w:hAnsi="Times New Roman" w:cs="Times New Roman"/>
                <w:sz w:val="24"/>
                <w:szCs w:val="24"/>
              </w:rPr>
              <w:t>. Ребята, я вспомнил. В нашем городе живет Светофор. Давайте отправимся к нему в гости.</w:t>
            </w:r>
            <w:r w:rsidRPr="00A53425">
              <w:rPr>
                <w:rFonts w:ascii="Times New Roman" w:hAnsi="Times New Roman" w:cs="Times New Roman"/>
                <w:sz w:val="24"/>
                <w:szCs w:val="24"/>
              </w:rPr>
              <w:br/>
              <w:t>Дети смотрят на карту города и находят места, где «живет» светофор. Появляется Светофор.</w:t>
            </w:r>
            <w:r w:rsidRPr="00A534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Светофор. Ребята, здравствуйте, я хочу вам рассказать о себе. Когда-то давно, когда не было машин, люди передвигались на лошадях. Для того чтобы не заблудиться, на дорогах устанавливали указатели, которые помогали людям ориентироваться, куда надо ехать. (Показывает картинку.) Росли города, многочисленным повозкам и лошадям становилось все сложнее передвигаться по улицам, не мешая друг другу. Люди поняли, что важно не только ориентироваться на дороге, но и регулировать движение. Появились первые регулировщики. Кто такой регулировщик? (Это человек, который стоит на дороге и с помощью жезла </w:t>
            </w:r>
            <w:proofErr w:type="spellStart"/>
            <w:r w:rsidRPr="00A53425">
              <w:rPr>
                <w:rFonts w:ascii="Times New Roman" w:hAnsi="Times New Roman" w:cs="Times New Roman"/>
                <w:sz w:val="24"/>
                <w:szCs w:val="24"/>
              </w:rPr>
              <w:t>показывет</w:t>
            </w:r>
            <w:proofErr w:type="spellEnd"/>
            <w:r w:rsidRPr="00A53425">
              <w:rPr>
                <w:rFonts w:ascii="Times New Roman" w:hAnsi="Times New Roman" w:cs="Times New Roman"/>
                <w:sz w:val="24"/>
                <w:szCs w:val="24"/>
              </w:rPr>
              <w:t>, кому куда ехать.) Шло время, движение транспорта становилось все более интенсивным, и регулировщики уже не справлялись с регулировкой движения с помощью жезлов. Тогда человек придумал семафор и светофор. (Показывает иллюстрации.)</w:t>
            </w:r>
            <w:r w:rsidRPr="00A53425">
              <w:rPr>
                <w:rFonts w:ascii="Times New Roman" w:hAnsi="Times New Roman" w:cs="Times New Roman"/>
                <w:sz w:val="24"/>
                <w:szCs w:val="24"/>
              </w:rPr>
              <w:br/>
              <w:t>Вы знаете, что это за устройства? Сколько сигналов показывает светофор и что обозначает каждый из них?</w:t>
            </w:r>
            <w:r w:rsidRPr="00A53425">
              <w:rPr>
                <w:rFonts w:ascii="Times New Roman" w:hAnsi="Times New Roman" w:cs="Times New Roman"/>
                <w:sz w:val="24"/>
                <w:szCs w:val="24"/>
              </w:rPr>
              <w:br/>
              <w:t>Дети называют цвета сигналов светофора, определяют, что необходимо делать при каждом сигнале.</w:t>
            </w:r>
            <w:r w:rsidRPr="00A53425">
              <w:rPr>
                <w:rFonts w:ascii="Times New Roman" w:hAnsi="Times New Roman" w:cs="Times New Roman"/>
                <w:sz w:val="24"/>
                <w:szCs w:val="24"/>
              </w:rPr>
              <w:br/>
              <w:t>Светофор предлагает детям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играть в игру «Хорошая дорога».</w:t>
            </w:r>
          </w:p>
          <w:p w:rsidR="00941BC6" w:rsidRPr="00A53425" w:rsidRDefault="00941BC6" w:rsidP="0032643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Детям предлагаются карта-схема дорог Города оживших предметов с различными препятствиями (перекресток, кольцо, шоссе, тропинка, пешеходный переход); фигурки, изображающие различные виды транспорта, – машинки, лошади, пешеходы; карточки с изображением разных видов регулирования дорожного движения – светофор, семафор, регулировщик, стрелки. Задание: двигаться из одного пункта в другой на выбранном виде транспорта, расставляя там, где дети считают нужным, предметы, регулирующие движение.</w:t>
            </w:r>
            <w:r w:rsidRPr="00A53425">
              <w:rPr>
                <w:rFonts w:ascii="Times New Roman" w:hAnsi="Times New Roman" w:cs="Times New Roman"/>
                <w:sz w:val="24"/>
                <w:szCs w:val="24"/>
              </w:rPr>
              <w:br/>
              <w:t>Светофор радуется, говорит, что теперь, когда все предметы расставлены правильно, в Город оживших предметов будут приезжать новые жители и аварий на дорогах не будет.</w:t>
            </w:r>
          </w:p>
        </w:tc>
      </w:tr>
      <w:tr w:rsidR="00941BC6" w:rsidRPr="00941BC6" w:rsidTr="00941BC6">
        <w:tc>
          <w:tcPr>
            <w:tcW w:w="1152" w:type="dxa"/>
          </w:tcPr>
          <w:p w:rsidR="00941BC6" w:rsidRPr="00941BC6" w:rsidRDefault="00941BC6" w:rsidP="00941B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B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791" w:type="dxa"/>
            <w:gridSpan w:val="2"/>
          </w:tcPr>
          <w:p w:rsidR="00941BC6" w:rsidRPr="00941BC6" w:rsidRDefault="00941BC6" w:rsidP="00941B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B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4" w:type="dxa"/>
          </w:tcPr>
          <w:p w:rsidR="00941BC6" w:rsidRPr="00941BC6" w:rsidRDefault="00941BC6" w:rsidP="00941B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B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536" w:type="dxa"/>
          </w:tcPr>
          <w:p w:rsidR="00941BC6" w:rsidRPr="00941BC6" w:rsidRDefault="00941BC6" w:rsidP="00941B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B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Материалы</w:t>
            </w:r>
          </w:p>
        </w:tc>
        <w:tc>
          <w:tcPr>
            <w:tcW w:w="5441" w:type="dxa"/>
          </w:tcPr>
          <w:p w:rsidR="00941BC6" w:rsidRPr="00941BC6" w:rsidRDefault="00941BC6" w:rsidP="00941B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B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</w:tr>
      <w:tr w:rsidR="00941BC6" w:rsidRPr="00941BC6" w:rsidTr="00941BC6">
        <w:tc>
          <w:tcPr>
            <w:tcW w:w="1152" w:type="dxa"/>
          </w:tcPr>
          <w:p w:rsidR="00941BC6" w:rsidRPr="00941BC6" w:rsidRDefault="00941BC6" w:rsidP="00941B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27.05.20 </w:t>
            </w:r>
          </w:p>
          <w:p w:rsidR="00941BC6" w:rsidRPr="00941BC6" w:rsidRDefault="00941BC6" w:rsidP="00941BC6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791" w:type="dxa"/>
            <w:gridSpan w:val="2"/>
          </w:tcPr>
          <w:p w:rsidR="00941BC6" w:rsidRPr="00941BC6" w:rsidRDefault="00941BC6" w:rsidP="00941B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C6">
              <w:rPr>
                <w:rFonts w:ascii="Times New Roman" w:eastAsia="Calibri" w:hAnsi="Times New Roman" w:cs="Times New Roman"/>
                <w:sz w:val="24"/>
                <w:szCs w:val="24"/>
              </w:rPr>
              <w:t>«К дедушке на ферму»</w:t>
            </w:r>
          </w:p>
          <w:p w:rsidR="00941BC6" w:rsidRPr="00941BC6" w:rsidRDefault="00941BC6" w:rsidP="00941B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C6">
              <w:rPr>
                <w:rFonts w:ascii="Times New Roman" w:eastAsia="Calibri" w:hAnsi="Times New Roman" w:cs="Times New Roman"/>
                <w:sz w:val="24"/>
                <w:szCs w:val="24"/>
              </w:rPr>
              <w:t>с.56 №18</w:t>
            </w:r>
          </w:p>
          <w:p w:rsidR="00941BC6" w:rsidRPr="00941BC6" w:rsidRDefault="00941BC6" w:rsidP="00941B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1BC6" w:rsidRPr="00941BC6" w:rsidRDefault="00941BC6" w:rsidP="00941B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C6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новой профессией - фермер. Дать представление о трудовых действиях и результатах труда фермера. Подвести к пониманию целостного облика человека-труженика в фермерском хозяйстве: тяжелый труд, любовь ко всему живому, забота о людях. Воспитывать чувство признательности и уважения к работникам сельского хозяйства.</w:t>
            </w:r>
          </w:p>
        </w:tc>
        <w:tc>
          <w:tcPr>
            <w:tcW w:w="4536" w:type="dxa"/>
          </w:tcPr>
          <w:p w:rsidR="00941BC6" w:rsidRPr="00941BC6" w:rsidRDefault="00941BC6" w:rsidP="00941B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Аудиозапись «Звуки деревни». </w:t>
            </w:r>
          </w:p>
          <w:p w:rsidR="00941BC6" w:rsidRDefault="00941BC6" w:rsidP="00941BC6">
            <w:pPr>
              <w:jc w:val="center"/>
              <w:rPr>
                <w:rFonts w:ascii="Times New Roman" w:eastAsia="Calibri" w:hAnsi="Times New Roman" w:cs="Times New Roman"/>
                <w:color w:val="990099"/>
                <w:sz w:val="23"/>
                <w:szCs w:val="23"/>
                <w:u w:val="single"/>
                <w:shd w:val="clear" w:color="auto" w:fill="FFFFFF"/>
              </w:rPr>
            </w:pPr>
            <w:hyperlink r:id="rId11" w:tgtFrame="_blank" w:history="1">
              <w:r w:rsidRPr="00941BC6">
                <w:rPr>
                  <w:rFonts w:ascii="Times New Roman" w:eastAsia="Calibri" w:hAnsi="Times New Roman" w:cs="Times New Roman"/>
                  <w:color w:val="990099"/>
                  <w:sz w:val="23"/>
                  <w:szCs w:val="23"/>
                  <w:u w:val="single"/>
                  <w:shd w:val="clear" w:color="auto" w:fill="FFFFFF"/>
                </w:rPr>
                <w:t>https://lightau</w:t>
              </w:r>
              <w:r w:rsidRPr="00941BC6">
                <w:rPr>
                  <w:rFonts w:ascii="Times New Roman" w:eastAsia="Calibri" w:hAnsi="Times New Roman" w:cs="Times New Roman"/>
                  <w:color w:val="990099"/>
                  <w:sz w:val="23"/>
                  <w:szCs w:val="23"/>
                  <w:u w:val="single"/>
                  <w:shd w:val="clear" w:color="auto" w:fill="FFFFFF"/>
                </w:rPr>
                <w:t>d</w:t>
              </w:r>
              <w:r w:rsidRPr="00941BC6">
                <w:rPr>
                  <w:rFonts w:ascii="Times New Roman" w:eastAsia="Calibri" w:hAnsi="Times New Roman" w:cs="Times New Roman"/>
                  <w:color w:val="990099"/>
                  <w:sz w:val="23"/>
                  <w:szCs w:val="23"/>
                  <w:u w:val="single"/>
                  <w:shd w:val="clear" w:color="auto" w:fill="FFFFFF"/>
                </w:rPr>
                <w:t>io.r</w:t>
              </w:r>
              <w:r w:rsidRPr="00941BC6">
                <w:rPr>
                  <w:rFonts w:ascii="Times New Roman" w:eastAsia="Calibri" w:hAnsi="Times New Roman" w:cs="Times New Roman"/>
                  <w:color w:val="990099"/>
                  <w:sz w:val="23"/>
                  <w:szCs w:val="23"/>
                  <w:u w:val="single"/>
                  <w:shd w:val="clear" w:color="auto" w:fill="FFFFFF"/>
                </w:rPr>
                <w:t>u</w:t>
              </w:r>
              <w:r w:rsidRPr="00941BC6">
                <w:rPr>
                  <w:rFonts w:ascii="Times New Roman" w:eastAsia="Calibri" w:hAnsi="Times New Roman" w:cs="Times New Roman"/>
                  <w:color w:val="990099"/>
                  <w:sz w:val="23"/>
                  <w:szCs w:val="23"/>
                  <w:u w:val="single"/>
                  <w:shd w:val="clear" w:color="auto" w:fill="FFFFFF"/>
                </w:rPr>
                <w:t>/mp3/звуки%20деревни/2</w:t>
              </w:r>
            </w:hyperlink>
          </w:p>
          <w:p w:rsidR="00941BC6" w:rsidRPr="00941BC6" w:rsidRDefault="00941BC6" w:rsidP="00941BC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41BC6" w:rsidRPr="00941BC6" w:rsidRDefault="00941BC6" w:rsidP="00941BC6">
            <w:pPr>
              <w:jc w:val="center"/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941BC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Четыре фотографии с последовательно развивающимся сюжетом, на которых изображен сельскохозяйственный труд. </w:t>
            </w:r>
          </w:p>
          <w:p w:rsidR="00941BC6" w:rsidRPr="00941BC6" w:rsidRDefault="00941BC6" w:rsidP="00941BC6">
            <w:pPr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  <w:p w:rsidR="00941BC6" w:rsidRPr="00941BC6" w:rsidRDefault="00941BC6" w:rsidP="00941BC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41BC6"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4BAEC7D0" wp14:editId="0B3461DD">
                  <wp:extent cx="1304925" cy="978671"/>
                  <wp:effectExtent l="95250" t="95250" r="104775" b="3740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вспашка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75" cy="995808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FFC000"/>
                            </a:solidFill>
                            <a:miter lim="800000"/>
                          </a:ln>
                          <a:effectLst>
                            <a:reflection blurRad="12700" stA="33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941BC6"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4EFB710" wp14:editId="2B4EE955">
                  <wp:extent cx="1315573" cy="972185"/>
                  <wp:effectExtent l="95250" t="95250" r="94615" b="3613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сеялки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597" cy="983287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FFC000"/>
                            </a:solidFill>
                            <a:miter lim="800000"/>
                          </a:ln>
                          <a:effectLst>
                            <a:reflection blurRad="12700" stA="33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941BC6" w:rsidRPr="00941BC6" w:rsidRDefault="00941BC6" w:rsidP="00941BC6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41BC6" w:rsidRPr="00941BC6" w:rsidRDefault="00941BC6" w:rsidP="00941BC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41BC6"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62E5872F" wp14:editId="1A8000ED">
                  <wp:extent cx="1215493" cy="933052"/>
                  <wp:effectExtent l="95250" t="95250" r="99060" b="36258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A-17724468.jpg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174" cy="942786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FFC000"/>
                            </a:solidFill>
                            <a:miter lim="800000"/>
                          </a:ln>
                          <a:effectLst>
                            <a:reflection blurRad="12700" stA="33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941BC6">
              <w:rPr>
                <w:rFonts w:ascii="Times New Roman" w:eastAsia="Calibri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726D92C7" wp14:editId="70A4D932">
                  <wp:extent cx="1393355" cy="936604"/>
                  <wp:effectExtent l="95250" t="95250" r="92710" b="35941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хлеб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154" cy="952601"/>
                          </a:xfrm>
                          <a:prstGeom prst="roundRect">
                            <a:avLst>
                              <a:gd name="adj" fmla="val 4167"/>
                            </a:avLst>
                          </a:prstGeom>
                          <a:solidFill>
                            <a:srgbClr val="FFFFFF"/>
                          </a:solidFill>
                          <a:ln w="76200" cap="sq">
                            <a:solidFill>
                              <a:srgbClr val="FFC000"/>
                            </a:solidFill>
                            <a:miter lim="800000"/>
                          </a:ln>
                          <a:effectLst>
                            <a:reflection blurRad="12700" stA="33000" endPos="28000" dist="5000" dir="5400000" sy="-100000" algn="bl" rotWithShape="0"/>
                          </a:effectLst>
                          <a:scene3d>
                            <a:camera prst="orthographicFront"/>
                            <a:lightRig rig="threePt" dir="t">
                              <a:rot lat="0" lon="0" rev="2700000"/>
                            </a:lightRig>
                          </a:scene3d>
                          <a:sp3d contourW="6350">
                            <a:bevelT h="3810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941BC6" w:rsidRPr="00941BC6" w:rsidRDefault="00941BC6" w:rsidP="00941BC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41B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Посылка, в которой лежат колосок, банка с молоком, овощи, фрукты, яйцо, шерсть овцы. Шапочка и дудочка для пастушка. Набор игрушек «Домашние животные». Схема-алгоритм для описания домашних животных. </w:t>
            </w:r>
          </w:p>
          <w:p w:rsidR="00941BC6" w:rsidRPr="00941BC6" w:rsidRDefault="00941BC6" w:rsidP="00941BC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41BC6" w:rsidRPr="00941BC6" w:rsidRDefault="00941BC6" w:rsidP="00941B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C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DCEF1F0" wp14:editId="37246419">
                  <wp:extent cx="2543175" cy="2181225"/>
                  <wp:effectExtent l="133350" t="114300" r="142875" b="1619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17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691" cy="218424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00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941BC6" w:rsidRPr="00941BC6" w:rsidRDefault="00941BC6" w:rsidP="00941B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1BC6" w:rsidRPr="00941BC6" w:rsidRDefault="00941BC6" w:rsidP="00941B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1BC6" w:rsidRPr="00941BC6" w:rsidRDefault="00941BC6" w:rsidP="00941B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1BC6" w:rsidRPr="00941BC6" w:rsidRDefault="00941BC6" w:rsidP="00941B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C6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20D9BE" wp14:editId="294E0C84">
                  <wp:extent cx="2562225" cy="1914525"/>
                  <wp:effectExtent l="133350" t="114300" r="142875" b="1619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33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2522" cy="192221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00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1" w:type="dxa"/>
          </w:tcPr>
          <w:p w:rsidR="00941BC6" w:rsidRPr="00941BC6" w:rsidRDefault="00941BC6" w:rsidP="00941B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Воспитатель здоровается со всеми воспитанниками и обращается к длительно отсутствующим детям – Павлику и Насте, просит их рассказать, где же они так долго были.</w:t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Павлик и Настя предлагают ребятам угадать, где они были. Показывают посылку, достают из нее аудиокассету.</w:t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Проводится дидактическая игра «Звуки деревни». Дети слушают аудиозапись со звуками деревни и отгадывают, кому они принадлежат (собака лает, кошка мяукает, коровы мычат, поросенок хрюкает, лошадь ржет, петух кукарекает, куры кудахчут, цыплята пищат, звук работающего трактора).</w:t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Воспитатель, подводя итог, говорит: «Правильно, это звуки деревни. Павлик и Настя были летом на ферме. А вы знаете, кто такие фермеры?» Дети высказывают свои предположения.</w:t>
            </w:r>
          </w:p>
          <w:p w:rsidR="00941BC6" w:rsidRPr="00941BC6" w:rsidRDefault="00941BC6" w:rsidP="00941BC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Воспитатель объясняет, что фермеры – трудолюбивые, умелые труженики сельского </w:t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хозяйства, которые содержат домашний скот и птицу, пчел, возделывают поля, перерабатывают выращенное в продукты питания и продают.</w:t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941B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Павлик и Настя рассказывают, что у дедушки очень большое хозяйство, он выращивает хлеб и подсолнечник, управляет трактором, комбайном, содержит много домашних животных: коров, лошадей, поросят, овец, гусей, кур.</w:t>
            </w:r>
            <w:proofErr w:type="gramEnd"/>
            <w:r w:rsidRPr="00941B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Они достают из посылки набор игрушечных домашних животных и вместе с детьми рассматривают их. </w:t>
            </w:r>
            <w:proofErr w:type="gramStart"/>
            <w:r w:rsidRPr="00941B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Используя алгоритм, 2–3 ребенка описывают понравившимся им домашних животных.</w:t>
            </w:r>
            <w:proofErr w:type="gramEnd"/>
          </w:p>
          <w:p w:rsidR="00941BC6" w:rsidRPr="00941BC6" w:rsidRDefault="00941BC6" w:rsidP="00941B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1B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Павлик и Настя достают из посылки четыре фотографии с последовательно развивающимся сюжетом, на которых изображен сельскохозяйственный труд, и просят ребят назвать трудовые действия и разложить фотографии в нужной последовательности.</w:t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Воспитатель рассказывает детям о том, как много труда вкладывают работники сельского хозяйства, фермеры, в то, чтобы вырастить хороший урожай, чтобы домашние животные давали больше молока, мяса, яиц; труд фермера нелегок, отнимает много сил и времени. Он просит Павлика и Настю рассказать, чем они занимались в фермерском хозяйстве у дедушки.</w:t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Павлик и Настя рассказывают о том, что они помогали пасти коров, телят, коз, поили их, наблюдали за работой комбайнов. Затем предлагают поиграть в любимую игру деревенских ребят.</w:t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Проводится подвижная игра «Стадо и пастушок».</w:t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Воспитатель, имитируя игру на дудочке, читает стихотворение:</w:t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Кто на дудочке играет,</w:t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 лужок всех приглашает?</w:t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 носочках выходите,</w:t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Пастушка того найдите. (Дети идут врассыпную на носочках, руки на пояс.)</w:t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Ай, </w:t>
            </w:r>
            <w:proofErr w:type="spellStart"/>
            <w:proofErr w:type="gramStart"/>
            <w:r w:rsidRPr="00941B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ду-ду</w:t>
            </w:r>
            <w:proofErr w:type="spellEnd"/>
            <w:proofErr w:type="gramEnd"/>
            <w:r w:rsidRPr="00941B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41B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ду-ду</w:t>
            </w:r>
            <w:proofErr w:type="spellEnd"/>
            <w:r w:rsidRPr="00941B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41B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ду-ду</w:t>
            </w:r>
            <w:proofErr w:type="spellEnd"/>
            <w:r w:rsidRPr="00941B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Потерял пастух дуду.</w:t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 я дудочку нашла,</w:t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Пастушку я отдала.</w:t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Кто дудочку возьмет,</w:t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Тот скажет, кого он пасет.</w:t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Дети «гуляют по лужайке» – ходьба сначала на носочках, затем на пятках, с высоким подниманием колен, галопом. Затем воспитатель показывает картинку с частью изображения домашнего животного (грива коня, поросячий пятачок, кошачьи усы, коровьи рога и т. д.). Дети угадывают животное и изображают его средствами пантомимы.</w:t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Павлик читает </w:t>
            </w:r>
            <w:proofErr w:type="gramStart"/>
            <w:r w:rsidRPr="00941B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стихотворение про пастушка</w:t>
            </w:r>
            <w:proofErr w:type="gramEnd"/>
            <w:r w:rsidRPr="00941B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Пастух</w:t>
            </w:r>
            <w:proofErr w:type="gramStart"/>
            <w:r w:rsidRPr="00941B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941B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рокричит впотьмах петух —</w:t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Просыпается пастух.</w:t>
            </w:r>
            <w:bookmarkStart w:id="0" w:name="_GoBack"/>
            <w:bookmarkEnd w:id="0"/>
            <w:r w:rsidRPr="00941B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Пастуху с восходом надо</w:t>
            </w:r>
            <w:proofErr w:type="gramStart"/>
            <w:r w:rsidRPr="00941B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941B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 деревню выгнать стадо.</w:t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Кто ему поможет тут?</w:t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Только дудочка да кнут.</w:t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В. Степанов</w:t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Настя рассказывает, как она помогает бабушке по хозяйству, работает на огороде; сообщает, что бабушка – доярка, ее любимую корову зовут Фиалка. Читает стихотворение:</w:t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Доярка</w:t>
            </w:r>
            <w:proofErr w:type="gramStart"/>
            <w:r w:rsidRPr="00941B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gramEnd"/>
            <w:r w:rsidRPr="00941B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аалела в небе зорька —</w:t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Началась на ферме дойка,</w:t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 в бидоны молока</w:t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Льется целая река.</w:t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Улыбается доярка:</w:t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Пейте вволю, мне не жалко.</w:t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В. Степанов</w:t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Воспитатель благодарит Настю за интересный рассказ, достает из посылки гостинцы от дедушки и бабушки (банку с молоком, колосок пшеницы (ржи), яйцо, фрукты, овощи, шерсть) и сообщает: «Это – результат кропотливого труда фермера». В народе говорят: «У человека две матери – родная мать и родная земля, которая и кормит, и обувает, и одевает».</w:t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Предлагает детям подумать и ответить на вопрос: «Что получается из колоска (из зерна, из муки)?» (Хлеб, булочки, батоны, пироги и т. д.)</w:t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41B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Занятие заканчивается чаепитием с бабушкиным пирогом.</w:t>
            </w:r>
          </w:p>
        </w:tc>
      </w:tr>
    </w:tbl>
    <w:p w:rsidR="00941BC6" w:rsidRPr="00941BC6" w:rsidRDefault="00941BC6" w:rsidP="00941BC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2B2E" w:rsidRDefault="00941BC6"/>
    <w:sectPr w:rsidR="003A2B2E" w:rsidSect="003264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0D"/>
    <w:rsid w:val="0006410D"/>
    <w:rsid w:val="00184448"/>
    <w:rsid w:val="001C201B"/>
    <w:rsid w:val="00326431"/>
    <w:rsid w:val="003955DA"/>
    <w:rsid w:val="00553904"/>
    <w:rsid w:val="0074786B"/>
    <w:rsid w:val="00941BC6"/>
    <w:rsid w:val="009879B5"/>
    <w:rsid w:val="00BD37C5"/>
    <w:rsid w:val="00CC48C6"/>
    <w:rsid w:val="00F314FF"/>
    <w:rsid w:val="00FC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643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4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643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4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lightaudio.ru/mp3/%D0%B7%D0%B2%D1%83%D0%BA%D0%B8%20%D0%B4%D0%B5%D1%80%D0%B5%D0%B2%D0%BD%D0%B8/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B5D0A-82BF-4482-B675-EFC95E18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Елена Измайлова</cp:lastModifiedBy>
  <cp:revision>10</cp:revision>
  <dcterms:created xsi:type="dcterms:W3CDTF">2020-05-16T18:20:00Z</dcterms:created>
  <dcterms:modified xsi:type="dcterms:W3CDTF">2020-05-21T08:14:00Z</dcterms:modified>
</cp:coreProperties>
</file>