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6.95pt;height:26.85pt" fillcolor="#8db3e2 [1311]">
            <v:shadow color="#868686"/>
            <v:textpath style="font-family:&quot;Arial Black&quot;" fitshape="t" trim="t" string="1.КОМПЕНСАЦИЯ РОДИТЕЛЬСКОЙ ПЛАТЫ "/>
          </v:shape>
        </w:pict>
      </w:r>
      <w:r>
        <w:rPr>
          <w:b/>
          <w:bCs/>
          <w:color w:val="auto"/>
          <w:sz w:val="28"/>
          <w:szCs w:val="28"/>
        </w:rPr>
        <w:t xml:space="preserve">1.1. Порядок обращения на получение компенсации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 на получение компенсации имеет один из родителей (законных представителей), подавший заявление о выплате компенсации и внесший в соответствии с договором на оказание услуг в сфере дошкольного образования (далее - договор) с образовательной организацией родительскую плату, взимаемую с родителей (законных представителей) за присмотр и уход за детьми в образовательных организациях.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Компенсация родительской платы выплачивается родителям (законным представителям) детей, посещающих образовательные организации, реализующие образовательную программу дошкольного образования,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Нижегородской области (далее - средний размер родительской платы),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второго ребенка - в размере 50 процентов,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третьего ребенка и последующих детей - в размере 70 процентов среднего размера родительской платы.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получения компенсации родительской платы родитель (законный представитель) представляет в образовательную организацию следующие документы: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заявление в письменной форме о выплате компенсации (далее - заявление) на имя руководителя образовательной организации с указанием способа перечисления 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по месту жительства (пребывания) в пределах Российской Федерации;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оригинал и ксерокопия свидетельства о рождении ребенка - при обращении за компенсацией в размере 20 процентов среднего размера родительской платы;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оригинал и ксерокопии свидетельств о рождении первого и второго детей в семье - при обращении за компенсацией в размере 50 процентов среднего размера родительской платы;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оригинал и ксерокопии свидетельств о рождении первого, второго, третьего и последующих детей в семье - при обращении за компенсацией в размере 70 процентов среднего размера родительской платы;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оригинал и ксерокопия паспорта гражданина России (или иного документа, удостоверяющего личность) родителя (законного представителя) ребенка. </w:t>
      </w:r>
    </w:p>
    <w:p w:rsidR="00946CFD" w:rsidRDefault="00946CFD" w:rsidP="00946C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 </w:t>
      </w:r>
    </w:p>
    <w:p w:rsidR="00946CFD" w:rsidRDefault="00946CFD" w:rsidP="00946CFD">
      <w:pPr>
        <w:pStyle w:val="Default"/>
        <w:rPr>
          <w:color w:val="auto"/>
        </w:rPr>
      </w:pPr>
    </w:p>
    <w:p w:rsidR="00946CFD" w:rsidRDefault="00946CFD" w:rsidP="00946CFD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Документы, подаются </w:t>
      </w:r>
      <w:r>
        <w:rPr>
          <w:b/>
          <w:bCs/>
          <w:color w:val="auto"/>
          <w:sz w:val="28"/>
          <w:szCs w:val="28"/>
        </w:rPr>
        <w:t xml:space="preserve">ежегодно </w:t>
      </w:r>
      <w:r>
        <w:rPr>
          <w:color w:val="auto"/>
          <w:sz w:val="28"/>
          <w:szCs w:val="28"/>
        </w:rPr>
        <w:t xml:space="preserve">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документов, перечисленных выше, родитель (законный представитель) ежемесячно представляет копию квитанции о внесении родительской платы в срок до 8-го числа месяца, следующего за отчетным.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Родители (законный представитель) не позднее 6-го числа текущего месяца производят оплату за присмотр и уход за детьми в образовательных организациях путем перечисления денежных средств на лицевой счет образовательных организаций.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наличии в семье двух и более детей документы представляются на каждого ребенка.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Документы принимаются и регистрируются в день их поступления специалистом образовательной организации.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представленных в образовательную организацию документов, специалист образовательной организации формирует выплатное дело.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наступлении обстоятельств, влекущих изменение размера компенсации или ее отмену, родители (законные представители) в течение 14 дней со дня наступления соответствующих обстоятельств обязаны уведомить об этом образовательную организацию и представить новые документы.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обнаружении обстоятельств, влекущих уменьшение размера компенсации либо отмену выплаты компенсации, специалист образовательной организации обязан в течение 3 рабочих дней с момента обнаружения обстоятельств известить родителя (законного представителя) об изменении размера компенсации либо о прекращении ее выплаты. Выплата прекращается с месяца, следующего за отчетным.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обращении за компенсацией родителями (законными представителями), у которых предыдущий ребенок умер, размер компенсации определяется с учетом умершего ребенка.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 Порядок выплаты компенсации родительской платы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Выплата компенсации родительской платы производится на основании представленной в образовательную организацию родителями (законными представителями) копии квитанции, и (или) выписки с лицевого счета образовательной организации.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Ежемесячно не позднее 8-го числа месяца, следующего за отчетным, специалист образовательной организации формирует и направляет в органы в сфере образования или в уполномоченные органами местного самоуправления Нижегородской области учреждения реестры за отчетный месяц для начисления и выплаты компенсации родительской платы, включающие в себя следующую информацию: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списки детей, посещающих образовательную организацию;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фамилию, имя, отчество родителя (законного представителя), заключившего договор с образовательной организацией; </w:t>
      </w:r>
    </w:p>
    <w:p w:rsidR="00946CFD" w:rsidRDefault="00946CFD" w:rsidP="00946C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 </w:t>
      </w:r>
    </w:p>
    <w:p w:rsidR="00946CFD" w:rsidRDefault="00946CFD" w:rsidP="00946CFD">
      <w:pPr>
        <w:pStyle w:val="Default"/>
        <w:rPr>
          <w:color w:val="auto"/>
        </w:rPr>
      </w:pPr>
    </w:p>
    <w:p w:rsidR="00946CFD" w:rsidRDefault="00946CFD" w:rsidP="00946CFD">
      <w:pPr>
        <w:pStyle w:val="Default"/>
        <w:pageBreakBefore/>
        <w:rPr>
          <w:color w:val="auto"/>
        </w:rPr>
      </w:pP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данные о регистрации родителя (законного представителя) по месту жительства (пребывания);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данные о регистрации ребенка по месту жительства (пребывания);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данные о наличии льгот;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табель посещаемости детей;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сумму начисленной родительской платы за присмотр и уход за детьми в образовательных организациях за отчетный месяц;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сумму уплаченной родительской платы за присмотр и уход за детьми в образовательных организациях за отчетный месяц.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ранее сформированных выплатных дел и представленных образовательными организациями реестров за отчетный месяц органы в сфере образования или уполномоченные органами местного самоуправления Нижегородской области учреждения ежемесячно не позднее 10-го числа месяца, следующего за отчетным, производят начисление и выплату компенсации родителям (законным представителям) на личные счета родителей (законных представителей), открытые в отделениях Сберегательного банка Российской Федерации либо в других кредитных организациях.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Выплата компенсации родительской платы производится, начиная с месяца, следующего за месяцем подачи заявления.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Получение справки, подтверждающей факт регистрации ребенка в электронной очереди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Справку, подтверждающую факт регистрации ребенка в электронной очереди для предоставления места в детском саду, Вы можете заказать следующими способами: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телефону 32-42-23 в рабочие дни;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лично в приемные дни: вторник, четверг с 9-00 до 18-00, перерыв с 13-00 до 13-48, ул. Галкина дом 5-А. </w:t>
      </w:r>
    </w:p>
    <w:p w:rsidR="00946CFD" w:rsidRDefault="00946CFD" w:rsidP="00946C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Получить справку можно на личном приеме в департаменте (вторник, четверг с 9-00 до 18-00, перерыв с 13-00 до 13-48, ул. Галкина дом 5-А) с предъявлением паспорта. </w:t>
      </w:r>
      <w:r>
        <w:rPr>
          <w:rFonts w:ascii="Calibri" w:hAnsi="Calibri" w:cs="Calibri"/>
          <w:color w:val="auto"/>
          <w:sz w:val="22"/>
          <w:szCs w:val="22"/>
        </w:rPr>
        <w:t xml:space="preserve">5 </w:t>
      </w:r>
    </w:p>
    <w:p w:rsidR="00946CFD" w:rsidRDefault="00946CFD" w:rsidP="00946CFD">
      <w:pPr>
        <w:pStyle w:val="Default"/>
        <w:rPr>
          <w:color w:val="auto"/>
        </w:rPr>
      </w:pP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>
          <v:shape id="_x0000_i1026" type="#_x0000_t144" style="width:463.15pt;height:76.85pt" fillcolor="#8db3e2 [1311]">
            <v:shadow color="#868686"/>
            <v:textpath style="font-family:&quot;Arial Black&quot;" fitshape="t" trim="t" string="2. МЕРЫ СОЦИАЛЬНОЙ ПОДДЕРЖКИ "/>
          </v:shape>
        </w:pict>
      </w:r>
      <w:r>
        <w:rPr>
          <w:b/>
          <w:bCs/>
          <w:color w:val="auto"/>
          <w:sz w:val="28"/>
          <w:szCs w:val="28"/>
        </w:rPr>
        <w:t xml:space="preserve">Льготы по оплате за присмотр и уход ребенка в детском саду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Оплата за присмотр и уход детей в детском саду </w:t>
      </w:r>
      <w:r>
        <w:rPr>
          <w:b/>
          <w:bCs/>
          <w:i/>
          <w:iCs/>
          <w:color w:val="auto"/>
          <w:sz w:val="28"/>
          <w:szCs w:val="28"/>
        </w:rPr>
        <w:t xml:space="preserve">снижается на 50% </w:t>
      </w:r>
      <w:r>
        <w:rPr>
          <w:color w:val="auto"/>
          <w:sz w:val="28"/>
          <w:szCs w:val="28"/>
        </w:rPr>
        <w:t xml:space="preserve">от установленной: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с родителей (законных представителей) детей из малоимущих семей, состоящих на учете в органах социальной защиты населения;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lastRenderedPageBreak/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с родителей (законных представителей) детей из многодетных семей;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с родителей (законных представителей), у которых двое и более детей посещают дошкольные учреждения;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с родителей (законных представителей), которые являются инвалидами I и II группы, дети которых посещают дошкольные учреждения.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Освобождаются от установленной оплаты </w:t>
      </w:r>
      <w:r>
        <w:rPr>
          <w:color w:val="auto"/>
          <w:sz w:val="28"/>
          <w:szCs w:val="28"/>
        </w:rPr>
        <w:t xml:space="preserve">за присмотр и уход детей в детском саду: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дети-инвалиды;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дети – сироты, дети, оставшиеся без попечения родителей;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дети, с туберкулезной интоксикацией,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дети, с задержкой психического развития,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дети, с умственной отсталостью. </w:t>
      </w:r>
    </w:p>
    <w:p w:rsidR="00946CFD" w:rsidRDefault="00946CFD" w:rsidP="00946CF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 </w:t>
      </w:r>
    </w:p>
    <w:p w:rsidR="00946CFD" w:rsidRDefault="00946CFD" w:rsidP="00946CFD">
      <w:pPr>
        <w:pStyle w:val="Default"/>
        <w:rPr>
          <w:color w:val="auto"/>
        </w:rPr>
      </w:pP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>
          <v:shape id="_x0000_i1027" type="#_x0000_t144" style="width:461pt;height:76.85pt" fillcolor="#8db3e2 [1311]">
            <v:shadow color="#868686"/>
            <v:textpath style="font-family:&quot;Arial Black&quot;" fitshape="t" trim="t" string="3.СОХРАНЕНИЕ МЕСТА В ДЕТСКОМ САДУ "/>
          </v:shape>
        </w:pict>
      </w:r>
      <w:r>
        <w:rPr>
          <w:color w:val="auto"/>
          <w:sz w:val="28"/>
          <w:szCs w:val="28"/>
        </w:rPr>
        <w:t xml:space="preserve">Место за ребенком и родительская плата за присмотр и уход не взимается на время: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пропуска ребенком детского сада по болезни, карантину;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на время прохождения санаторно-курортного лечения ребенком;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летнего оздоровительного периода (сроком до 75 календарных дней);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период очередного отпуска родителей (законных представителей); </w:t>
      </w:r>
    </w:p>
    <w:p w:rsidR="00946CFD" w:rsidRDefault="00946CFD" w:rsidP="00946CFD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 период регистрации родителей (законных представителей) в Центре занятости населения; </w:t>
      </w:r>
    </w:p>
    <w:p w:rsidR="00946CFD" w:rsidRDefault="00946CFD" w:rsidP="00946C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 период пребывания родителей (законных представителей) в кратковременных отпусках по причине простоя не по вине работника </w:t>
      </w:r>
    </w:p>
    <w:p w:rsidR="00946CFD" w:rsidRDefault="00946CFD" w:rsidP="00946CFD"/>
    <w:p w:rsidR="00946CFD" w:rsidRDefault="00946CFD" w:rsidP="00946CFD"/>
    <w:p w:rsidR="00946CFD" w:rsidRDefault="00946CFD" w:rsidP="00946CFD"/>
    <w:p w:rsidR="00946CFD" w:rsidRDefault="00946CFD" w:rsidP="00946CFD"/>
    <w:p w:rsidR="00946CFD" w:rsidRDefault="00946CFD" w:rsidP="00946CFD"/>
    <w:p w:rsidR="00946CFD" w:rsidRDefault="00946CFD" w:rsidP="00946CFD"/>
    <w:p w:rsidR="00A848A1" w:rsidRDefault="00A848A1"/>
    <w:sectPr w:rsidR="00A848A1" w:rsidSect="00A8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46CFD"/>
    <w:rsid w:val="00946CFD"/>
    <w:rsid w:val="00A8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2018-03-03T12:38:00Z</dcterms:created>
  <dcterms:modified xsi:type="dcterms:W3CDTF">2018-03-03T12:40:00Z</dcterms:modified>
</cp:coreProperties>
</file>